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C695" w14:textId="7CD9A0B3" w:rsidR="00680041" w:rsidRPr="00FB3511" w:rsidRDefault="00680041" w:rsidP="00677E2C">
      <w:pPr>
        <w:tabs>
          <w:tab w:val="left" w:pos="4050"/>
        </w:tabs>
        <w:jc w:val="center"/>
        <w:rPr>
          <w:sz w:val="32"/>
        </w:rPr>
      </w:pPr>
      <w:r w:rsidRPr="00FB3511">
        <w:rPr>
          <w:sz w:val="40"/>
        </w:rPr>
        <w:t>Appel à projets</w:t>
      </w:r>
      <w:r w:rsidR="00FB3511">
        <w:rPr>
          <w:sz w:val="40"/>
        </w:rPr>
        <w:t xml:space="preserve"> 2021</w:t>
      </w:r>
      <w:r w:rsidR="00677E2C">
        <w:rPr>
          <w:sz w:val="40"/>
        </w:rPr>
        <w:br/>
      </w:r>
      <w:r w:rsidRPr="00FB3511">
        <w:rPr>
          <w:sz w:val="32"/>
        </w:rPr>
        <w:t xml:space="preserve">Lutte contre </w:t>
      </w:r>
      <w:r w:rsidR="00192F09">
        <w:rPr>
          <w:sz w:val="32"/>
        </w:rPr>
        <w:t>l’antisémitisme et les discriminations</w:t>
      </w:r>
    </w:p>
    <w:p w14:paraId="6612FAC6" w14:textId="77777777" w:rsidR="00680041" w:rsidRPr="00E97775" w:rsidRDefault="00680041">
      <w:pPr>
        <w:rPr>
          <w:u w:val="single"/>
        </w:rPr>
      </w:pPr>
    </w:p>
    <w:p w14:paraId="012B6410" w14:textId="77777777" w:rsidR="00680041" w:rsidRPr="00B52750" w:rsidRDefault="00680041" w:rsidP="00B52750">
      <w:pPr>
        <w:pStyle w:val="Paragraphedeliste"/>
        <w:numPr>
          <w:ilvl w:val="0"/>
          <w:numId w:val="1"/>
        </w:numPr>
        <w:rPr>
          <w:b/>
        </w:rPr>
      </w:pPr>
      <w:r w:rsidRPr="00B52750">
        <w:rPr>
          <w:b/>
        </w:rPr>
        <w:t>Contexte</w:t>
      </w:r>
      <w:r w:rsidR="00B52750" w:rsidRPr="00B52750">
        <w:rPr>
          <w:b/>
        </w:rPr>
        <w:t xml:space="preserve"> et objectifs</w:t>
      </w:r>
    </w:p>
    <w:p w14:paraId="78AA5D07" w14:textId="4A280723" w:rsidR="001045D6" w:rsidRDefault="001B1777" w:rsidP="002025B5">
      <w:pPr>
        <w:rPr>
          <w:color w:val="FF0000"/>
        </w:rPr>
      </w:pPr>
      <w:r>
        <w:t>La Ville de Strasbourg</w:t>
      </w:r>
      <w:r w:rsidR="001C0729">
        <w:t xml:space="preserve"> mène une politique v</w:t>
      </w:r>
      <w:r w:rsidR="00182D16">
        <w:t xml:space="preserve">olontariste pour lutter contre </w:t>
      </w:r>
      <w:r w:rsidR="001C0729">
        <w:t>l’antisémitisme et toute</w:t>
      </w:r>
      <w:r w:rsidR="00D3356A">
        <w:t>s</w:t>
      </w:r>
      <w:r w:rsidR="001C0729">
        <w:t xml:space="preserve"> les formes de discrimination</w:t>
      </w:r>
      <w:r w:rsidR="00EC3EC2">
        <w:t>.</w:t>
      </w:r>
      <w:r w:rsidR="001C0729">
        <w:t xml:space="preserve"> </w:t>
      </w:r>
      <w:r>
        <w:t xml:space="preserve">Dans le cadre </w:t>
      </w:r>
      <w:r w:rsidR="002025B5">
        <w:t xml:space="preserve">des actions menées actuellement </w:t>
      </w:r>
      <w:r>
        <w:t xml:space="preserve">elle s’engage </w:t>
      </w:r>
      <w:r w:rsidRPr="001C3D71">
        <w:t xml:space="preserve">à poursuivre les actions de prévention et </w:t>
      </w:r>
      <w:r w:rsidR="001045D6" w:rsidRPr="001C3D71">
        <w:t>de sensibilisation.</w:t>
      </w:r>
      <w:r w:rsidR="000734C8" w:rsidRPr="001C3D71">
        <w:br/>
      </w:r>
      <w:r w:rsidR="00721F98" w:rsidRPr="001C3D71">
        <w:t>Dans</w:t>
      </w:r>
      <w:r w:rsidR="002025B5">
        <w:t xml:space="preserve"> </w:t>
      </w:r>
      <w:r w:rsidR="00721F98" w:rsidRPr="001C3D71">
        <w:t>la continuité de</w:t>
      </w:r>
      <w:r w:rsidR="001E02B1" w:rsidRPr="001C3D71">
        <w:t xml:space="preserve"> la motion du 3 mai 2021</w:t>
      </w:r>
      <w:r w:rsidR="00721F98" w:rsidRPr="001C3D71">
        <w:t xml:space="preserve"> sur l’antisémitisme</w:t>
      </w:r>
      <w:r w:rsidR="001E02B1" w:rsidRPr="001C3D71">
        <w:t xml:space="preserve"> </w:t>
      </w:r>
      <w:r w:rsidR="00721F98" w:rsidRPr="001C3D71">
        <w:t>et de</w:t>
      </w:r>
      <w:r w:rsidR="001E02B1" w:rsidRPr="001C3D71">
        <w:t xml:space="preserve"> la délibération </w:t>
      </w:r>
      <w:r w:rsidR="00721F98" w:rsidRPr="001C3D71">
        <w:t xml:space="preserve">pour une </w:t>
      </w:r>
      <w:r w:rsidR="009852D0">
        <w:t>ville</w:t>
      </w:r>
      <w:r w:rsidR="00721F98" w:rsidRPr="001C3D71">
        <w:t xml:space="preserve"> plus égalitaire adoptée le 21 juin 2021, la collectivité souhaite</w:t>
      </w:r>
      <w:r w:rsidR="000734C8" w:rsidRPr="001C3D71">
        <w:t xml:space="preserve"> réaffirmer </w:t>
      </w:r>
      <w:r w:rsidR="00EC3EC2" w:rsidRPr="001C3D71">
        <w:t>ses engagements</w:t>
      </w:r>
      <w:r w:rsidR="001045D6" w:rsidRPr="001C3D71">
        <w:t xml:space="preserve"> contr</w:t>
      </w:r>
      <w:r w:rsidR="007D7BB5">
        <w:t xml:space="preserve">e </w:t>
      </w:r>
      <w:r w:rsidR="00182D16">
        <w:t>les discriminations</w:t>
      </w:r>
      <w:r w:rsidR="002025B5">
        <w:t xml:space="preserve"> et ainsi agir face à la recrudescence d’actes et de propos antisémites observés ces derniers mois en France.</w:t>
      </w:r>
    </w:p>
    <w:p w14:paraId="3ABFBD9F" w14:textId="77777777" w:rsidR="001045D6" w:rsidRDefault="001045D6">
      <w:r>
        <w:t>Ainsi, la Ville de Strasbourg lance un appel à projet afin de soutenir les associations qui agissent sur son territoire et souhaitent développer des actions et projets innovants participant à l’atteinte de ses objectifs de lutte contre les discriminations</w:t>
      </w:r>
      <w:r w:rsidR="00336FBE">
        <w:t>, notamment</w:t>
      </w:r>
      <w:r w:rsidR="00182D16">
        <w:t xml:space="preserve"> </w:t>
      </w:r>
      <w:r w:rsidR="00336FBE">
        <w:t>l’antisémitisme</w:t>
      </w:r>
      <w:r>
        <w:t>.</w:t>
      </w:r>
    </w:p>
    <w:p w14:paraId="68DA4750" w14:textId="77777777" w:rsidR="00BC6EC9" w:rsidRDefault="00BC6EC9"/>
    <w:p w14:paraId="18EEBE01" w14:textId="77777777" w:rsidR="00680041" w:rsidRPr="00B52750" w:rsidRDefault="00B52750" w:rsidP="00B52750">
      <w:pPr>
        <w:pStyle w:val="Paragraphedeliste"/>
        <w:numPr>
          <w:ilvl w:val="0"/>
          <w:numId w:val="1"/>
        </w:numPr>
        <w:rPr>
          <w:b/>
        </w:rPr>
      </w:pPr>
      <w:r w:rsidRPr="00B52750">
        <w:rPr>
          <w:b/>
        </w:rPr>
        <w:t>Porteur</w:t>
      </w:r>
      <w:r w:rsidR="00950EF4" w:rsidRPr="00B52750">
        <w:rPr>
          <w:b/>
        </w:rPr>
        <w:t>s</w:t>
      </w:r>
      <w:r w:rsidR="0028451F">
        <w:rPr>
          <w:b/>
        </w:rPr>
        <w:t xml:space="preserve"> et porteuses</w:t>
      </w:r>
      <w:r w:rsidR="00950EF4" w:rsidRPr="00B52750">
        <w:rPr>
          <w:b/>
        </w:rPr>
        <w:t xml:space="preserve"> éligibles</w:t>
      </w:r>
    </w:p>
    <w:p w14:paraId="19FBDC18" w14:textId="77777777" w:rsidR="00877D3B" w:rsidRDefault="001B1777" w:rsidP="00877D3B">
      <w:r>
        <w:t xml:space="preserve">Cet appel s’adresse exclusivement aux </w:t>
      </w:r>
      <w:r w:rsidR="00877D3B" w:rsidRPr="001C3D71">
        <w:t>associations et aux collectifs bénéficiant d’un statut juridique dont le siège social est basé en France et qui portent un projet à destination des habitants du territoire de l’Eurométropole de Strasbourg.</w:t>
      </w:r>
    </w:p>
    <w:p w14:paraId="6E37533E" w14:textId="77777777" w:rsidR="00182D16" w:rsidRDefault="00877D3B" w:rsidP="00877D3B">
      <w:r>
        <w:t>Une même association peut présenter un ou plusieurs projets.</w:t>
      </w:r>
    </w:p>
    <w:p w14:paraId="5B815926" w14:textId="349E7411" w:rsidR="00877D3B" w:rsidRPr="008D56DC" w:rsidRDefault="001C3D71" w:rsidP="00877D3B">
      <w:r w:rsidRPr="008D56DC">
        <w:t>Des partenariats inter-associatifs ou inter-structures sont possibles et encouragés</w:t>
      </w:r>
      <w:r w:rsidR="009852D0" w:rsidRPr="008D56DC">
        <w:t xml:space="preserve"> (ex : partenariat entre une association et un Centre Socio Culturel, </w:t>
      </w:r>
      <w:proofErr w:type="gramStart"/>
      <w:r w:rsidR="009852D0" w:rsidRPr="008D56DC">
        <w:t>etc.)</w:t>
      </w:r>
      <w:r w:rsidR="004E3EDB" w:rsidRPr="008D56DC">
        <w:t>*</w:t>
      </w:r>
      <w:proofErr w:type="gramEnd"/>
    </w:p>
    <w:p w14:paraId="0C45E8BD" w14:textId="77777777" w:rsidR="001C3D71" w:rsidRDefault="001C3D71" w:rsidP="00877D3B"/>
    <w:p w14:paraId="70FE5DA5" w14:textId="77777777" w:rsidR="00C93195" w:rsidRDefault="00B52750" w:rsidP="00C93195">
      <w:pPr>
        <w:pStyle w:val="Paragraphedeliste"/>
        <w:numPr>
          <w:ilvl w:val="0"/>
          <w:numId w:val="1"/>
        </w:numPr>
        <w:rPr>
          <w:b/>
        </w:rPr>
      </w:pPr>
      <w:r w:rsidRPr="00B52750">
        <w:rPr>
          <w:b/>
        </w:rPr>
        <w:t>Thématiques</w:t>
      </w:r>
    </w:p>
    <w:p w14:paraId="695B6B9D" w14:textId="77777777" w:rsidR="00877D3B" w:rsidRDefault="00877D3B">
      <w:r>
        <w:t xml:space="preserve">Les projets doivent s’inscrire dans une logique de </w:t>
      </w:r>
      <w:r w:rsidR="00211C9E">
        <w:t xml:space="preserve">prévention et </w:t>
      </w:r>
      <w:r>
        <w:t>l</w:t>
      </w:r>
      <w:r w:rsidR="00C93195">
        <w:t>utte contre</w:t>
      </w:r>
      <w:r>
        <w:t xml:space="preserve"> les discriminations, </w:t>
      </w:r>
      <w:r w:rsidR="0012295B">
        <w:t>notamment</w:t>
      </w:r>
      <w:r>
        <w:t xml:space="preserve"> contre </w:t>
      </w:r>
      <w:r w:rsidR="00C93195">
        <w:t>l’antisémitisme</w:t>
      </w:r>
      <w:r>
        <w:t>.</w:t>
      </w:r>
    </w:p>
    <w:p w14:paraId="733C5CCB" w14:textId="77777777" w:rsidR="00211C9E" w:rsidRPr="009A01B1" w:rsidRDefault="00211C9E">
      <w:r w:rsidRPr="009A01B1">
        <w:t xml:space="preserve">La Ville souhaite plus particulièrement favoriser les </w:t>
      </w:r>
      <w:r w:rsidR="0012295B" w:rsidRPr="009A01B1">
        <w:t>projet</w:t>
      </w:r>
      <w:r w:rsidRPr="009A01B1">
        <w:t xml:space="preserve">s </w:t>
      </w:r>
      <w:r w:rsidR="001045D6" w:rsidRPr="009A01B1">
        <w:t>en faveur</w:t>
      </w:r>
      <w:r w:rsidRPr="009A01B1">
        <w:t> :</w:t>
      </w:r>
    </w:p>
    <w:p w14:paraId="6DC0D420" w14:textId="1CAD60F1" w:rsidR="00DA0445" w:rsidRPr="009A01B1" w:rsidRDefault="00713CB6" w:rsidP="00DA0445">
      <w:pPr>
        <w:pStyle w:val="Paragraphedeliste"/>
        <w:numPr>
          <w:ilvl w:val="0"/>
          <w:numId w:val="3"/>
        </w:numPr>
      </w:pPr>
      <w:r w:rsidRPr="009A01B1">
        <w:t xml:space="preserve">Des actions innovantes en matière de lutte contre </w:t>
      </w:r>
      <w:r w:rsidR="00E23216">
        <w:t xml:space="preserve">l’antisémitisme et </w:t>
      </w:r>
      <w:bookmarkStart w:id="0" w:name="_GoBack"/>
      <w:bookmarkEnd w:id="0"/>
      <w:r w:rsidRPr="009A01B1">
        <w:t>le</w:t>
      </w:r>
      <w:r w:rsidR="00182D16">
        <w:t>s discriminations</w:t>
      </w:r>
    </w:p>
    <w:p w14:paraId="1996BD8C" w14:textId="77777777" w:rsidR="00DA0445" w:rsidRPr="009A01B1" w:rsidRDefault="00713CB6" w:rsidP="00DA0445">
      <w:pPr>
        <w:pStyle w:val="Paragraphedeliste"/>
        <w:numPr>
          <w:ilvl w:val="0"/>
          <w:numId w:val="3"/>
        </w:numPr>
      </w:pPr>
      <w:r w:rsidRPr="009A01B1">
        <w:t xml:space="preserve">L’accompagnement et la formation des acteurs de la lutte contre </w:t>
      </w:r>
      <w:r w:rsidR="00182D16">
        <w:t>les discriminations</w:t>
      </w:r>
    </w:p>
    <w:p w14:paraId="46F26951" w14:textId="77777777" w:rsidR="00DA0445" w:rsidRPr="009A01B1" w:rsidRDefault="00211C9E" w:rsidP="00DA0445">
      <w:pPr>
        <w:pStyle w:val="Paragraphedeliste"/>
        <w:numPr>
          <w:ilvl w:val="0"/>
          <w:numId w:val="3"/>
        </w:numPr>
      </w:pPr>
      <w:r w:rsidRPr="009A01B1">
        <w:t>Des actions à destination des jeunes, sur et hors temps scolaire, qui contribuent à la lutte contre les stéréotypes, la connaissance de l’autre, l’engagement citoyen et le bien-vivre ensemble</w:t>
      </w:r>
    </w:p>
    <w:p w14:paraId="5CBF30E0" w14:textId="77777777" w:rsidR="00DA0445" w:rsidRPr="009A01B1" w:rsidRDefault="00DA0445" w:rsidP="00DA0445">
      <w:pPr>
        <w:pStyle w:val="Paragraphedeliste"/>
        <w:numPr>
          <w:ilvl w:val="0"/>
          <w:numId w:val="3"/>
        </w:numPr>
      </w:pPr>
      <w:r w:rsidRPr="009A01B1">
        <w:t xml:space="preserve">La production de ressources en ligne </w:t>
      </w:r>
      <w:r w:rsidR="0012295B" w:rsidRPr="009A01B1">
        <w:t>à des fins de prévention et sensibilisation</w:t>
      </w:r>
    </w:p>
    <w:p w14:paraId="2DC2E328" w14:textId="77777777" w:rsidR="00211C9E" w:rsidRPr="009A01B1" w:rsidRDefault="00211C9E" w:rsidP="00DA0445">
      <w:pPr>
        <w:pStyle w:val="Paragraphedeliste"/>
        <w:numPr>
          <w:ilvl w:val="0"/>
          <w:numId w:val="3"/>
        </w:numPr>
      </w:pPr>
      <w:r w:rsidRPr="009A01B1">
        <w:t>La valorisation de lieux d’histoire et de mémoire</w:t>
      </w:r>
    </w:p>
    <w:p w14:paraId="289150F2" w14:textId="22A35051" w:rsidR="009A01B1" w:rsidRDefault="001045D6">
      <w:r>
        <w:lastRenderedPageBreak/>
        <w:t xml:space="preserve">Cet appel à projets </w:t>
      </w:r>
      <w:r w:rsidR="0009233C">
        <w:t xml:space="preserve">s’inscrit dans la logique globale de lutte contre les discriminations et </w:t>
      </w:r>
      <w:r>
        <w:t xml:space="preserve">vise </w:t>
      </w:r>
      <w:r w:rsidR="009A01B1">
        <w:t>à étayer une partie</w:t>
      </w:r>
      <w:r w:rsidR="0009233C">
        <w:t xml:space="preserve"> des enjeux de l’antisémitisme</w:t>
      </w:r>
      <w:r w:rsidR="006737D6">
        <w:t>. Les projets proposés pourront s’inscrire dans la continuité du travail engagé par les associations et la collectiv</w:t>
      </w:r>
      <w:r w:rsidR="0009233C">
        <w:t>ité au sein de l’Espace Égalité</w:t>
      </w:r>
      <w:r w:rsidR="007D7BB5">
        <w:t>.</w:t>
      </w:r>
    </w:p>
    <w:p w14:paraId="69DB1E77" w14:textId="77777777" w:rsidR="009A01B1" w:rsidRDefault="009A01B1"/>
    <w:p w14:paraId="162CB12C" w14:textId="77777777" w:rsidR="00877D3B" w:rsidRDefault="00C93195" w:rsidP="00877D3B">
      <w:pPr>
        <w:pStyle w:val="Paragraphedeliste"/>
        <w:numPr>
          <w:ilvl w:val="0"/>
          <w:numId w:val="1"/>
        </w:numPr>
        <w:rPr>
          <w:b/>
        </w:rPr>
      </w:pPr>
      <w:r w:rsidRPr="00C93195">
        <w:rPr>
          <w:b/>
        </w:rPr>
        <w:t>Cadre d’intervention</w:t>
      </w:r>
    </w:p>
    <w:p w14:paraId="4B9594B7" w14:textId="77777777" w:rsidR="00877D3B" w:rsidRPr="00877D3B" w:rsidRDefault="00877D3B" w:rsidP="00877D3B">
      <w:pPr>
        <w:pStyle w:val="Paragraphedeliste"/>
        <w:rPr>
          <w:b/>
        </w:rPr>
      </w:pPr>
    </w:p>
    <w:p w14:paraId="4476FF01" w14:textId="49F7FF16" w:rsidR="00877D3B" w:rsidRDefault="00877D3B" w:rsidP="00877D3B">
      <w:pPr>
        <w:pStyle w:val="Paragraphedeliste"/>
        <w:numPr>
          <w:ilvl w:val="0"/>
          <w:numId w:val="2"/>
        </w:numPr>
      </w:pPr>
      <w:r>
        <w:t>Type de publics visé : le grand public</w:t>
      </w:r>
      <w:r w:rsidR="00420FBE">
        <w:t xml:space="preserve"> et plus particulièrement</w:t>
      </w:r>
      <w:r>
        <w:t xml:space="preserve"> </w:t>
      </w:r>
      <w:r w:rsidR="000F5D71">
        <w:t xml:space="preserve">les </w:t>
      </w:r>
      <w:r w:rsidR="004F067F">
        <w:t>élèves du cycle 3 (CM1, CM2 6</w:t>
      </w:r>
      <w:r w:rsidR="004F067F" w:rsidRPr="004F067F">
        <w:rPr>
          <w:vertAlign w:val="superscript"/>
        </w:rPr>
        <w:t>ème</w:t>
      </w:r>
      <w:r w:rsidR="004F067F">
        <w:t xml:space="preserve">), les </w:t>
      </w:r>
      <w:r w:rsidR="000F5D71">
        <w:t>collé</w:t>
      </w:r>
      <w:r w:rsidR="009A01B1">
        <w:t>gien·ne</w:t>
      </w:r>
      <w:r w:rsidR="00420FBE">
        <w:t xml:space="preserve">s </w:t>
      </w:r>
      <w:r w:rsidR="009A01B1">
        <w:t xml:space="preserve">et adolescent·es </w:t>
      </w:r>
      <w:r w:rsidR="00420FBE">
        <w:t>de</w:t>
      </w:r>
      <w:r w:rsidR="009A01B1">
        <w:t xml:space="preserve"> la Ville</w:t>
      </w:r>
      <w:r>
        <w:t xml:space="preserve"> de Strasbourg</w:t>
      </w:r>
    </w:p>
    <w:p w14:paraId="2421B0FE" w14:textId="77777777" w:rsidR="00877D3B" w:rsidRDefault="00877D3B" w:rsidP="00877D3B">
      <w:pPr>
        <w:pStyle w:val="Paragraphedeliste"/>
        <w:numPr>
          <w:ilvl w:val="0"/>
          <w:numId w:val="2"/>
        </w:numPr>
      </w:pPr>
      <w:r>
        <w:t>Territoire d’intervention : L’appel à projet couvre l</w:t>
      </w:r>
      <w:r w:rsidR="009A01B1">
        <w:t xml:space="preserve">a Ville de Strasbourg. Les projets proposés peuvent être circonscrits à </w:t>
      </w:r>
      <w:r w:rsidR="0042444F">
        <w:t>un/</w:t>
      </w:r>
      <w:r w:rsidR="009A01B1">
        <w:t>des quartiers de la ville.</w:t>
      </w:r>
    </w:p>
    <w:p w14:paraId="3B8FBBC4" w14:textId="77777777" w:rsidR="00877D3B" w:rsidRDefault="00877D3B" w:rsidP="00877D3B">
      <w:pPr>
        <w:pStyle w:val="Paragraphedeliste"/>
        <w:numPr>
          <w:ilvl w:val="0"/>
          <w:numId w:val="2"/>
        </w:numPr>
      </w:pPr>
      <w:r>
        <w:t xml:space="preserve">Contexte sanitaire : En raison de l’épidémie de Covid-19, le format des actions devront pouvoir s’adapter </w:t>
      </w:r>
      <w:r w:rsidR="008555CB">
        <w:t xml:space="preserve">à la fois au public visé et </w:t>
      </w:r>
      <w:r>
        <w:t>au contexte sanitaire.</w:t>
      </w:r>
    </w:p>
    <w:p w14:paraId="14233096" w14:textId="77777777" w:rsidR="00DA10A4" w:rsidRPr="00C93195" w:rsidRDefault="00DA10A4" w:rsidP="00877D3B"/>
    <w:p w14:paraId="250BB0ED" w14:textId="77777777" w:rsidR="00C93195" w:rsidRDefault="005B1C4D" w:rsidP="00C9319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Crédits alloués</w:t>
      </w:r>
    </w:p>
    <w:p w14:paraId="4C8F440C" w14:textId="77777777" w:rsidR="005B1C4D" w:rsidRPr="005B1C4D" w:rsidRDefault="005B1C4D" w:rsidP="000968AE">
      <w:pPr>
        <w:rPr>
          <w:b/>
        </w:rPr>
      </w:pPr>
      <w:r w:rsidRPr="005B1C4D">
        <w:t>Le prés</w:t>
      </w:r>
      <w:r w:rsidR="000968AE">
        <w:t>ent appel à projet est doté de 5</w:t>
      </w:r>
      <w:r w:rsidRPr="005B1C4D">
        <w:t xml:space="preserve">0.000 €. </w:t>
      </w:r>
    </w:p>
    <w:p w14:paraId="2F3252EF" w14:textId="77777777" w:rsidR="005B1C4D" w:rsidRDefault="000968AE" w:rsidP="005B1C4D">
      <w:r>
        <w:t>Les projets</w:t>
      </w:r>
      <w:r w:rsidR="005B1C4D" w:rsidRPr="005B1C4D">
        <w:t xml:space="preserve"> financé</w:t>
      </w:r>
      <w:r>
        <w:t>s</w:t>
      </w:r>
      <w:r w:rsidR="005B1C4D" w:rsidRPr="005B1C4D">
        <w:t xml:space="preserve"> pourr</w:t>
      </w:r>
      <w:r>
        <w:t>ont</w:t>
      </w:r>
      <w:r w:rsidR="005B1C4D" w:rsidRPr="005B1C4D">
        <w:t xml:space="preserve"> bénéficier</w:t>
      </w:r>
      <w:r>
        <w:t xml:space="preserve"> d’une aide comprise entre 10 000 </w:t>
      </w:r>
      <w:r w:rsidRPr="005B1C4D">
        <w:t>€</w:t>
      </w:r>
      <w:r>
        <w:t xml:space="preserve"> et 50 000 </w:t>
      </w:r>
      <w:r w:rsidRPr="005B1C4D">
        <w:t>€</w:t>
      </w:r>
      <w:r>
        <w:t>.</w:t>
      </w:r>
    </w:p>
    <w:p w14:paraId="38A454BF" w14:textId="77777777" w:rsidR="000968AE" w:rsidRPr="008D56DC" w:rsidRDefault="000968AE" w:rsidP="005B1C4D"/>
    <w:p w14:paraId="1353E687" w14:textId="77777777" w:rsidR="00C93195" w:rsidRPr="008D56DC" w:rsidRDefault="00C93195" w:rsidP="00C93195">
      <w:pPr>
        <w:pStyle w:val="Paragraphedeliste"/>
        <w:numPr>
          <w:ilvl w:val="0"/>
          <w:numId w:val="1"/>
        </w:numPr>
        <w:rPr>
          <w:b/>
        </w:rPr>
      </w:pPr>
      <w:r w:rsidRPr="008D56DC">
        <w:rPr>
          <w:b/>
        </w:rPr>
        <w:t xml:space="preserve">Critères de sélection </w:t>
      </w:r>
      <w:r w:rsidR="00B574FF" w:rsidRPr="008D56DC">
        <w:rPr>
          <w:b/>
        </w:rPr>
        <w:t>et date limites</w:t>
      </w:r>
      <w:r w:rsidR="007374B5" w:rsidRPr="008D56DC">
        <w:rPr>
          <w:b/>
        </w:rPr>
        <w:t xml:space="preserve"> et modalités</w:t>
      </w:r>
      <w:r w:rsidR="00B574FF" w:rsidRPr="008D56DC">
        <w:rPr>
          <w:b/>
        </w:rPr>
        <w:t xml:space="preserve"> de dépôt</w:t>
      </w:r>
    </w:p>
    <w:p w14:paraId="14BF72EE" w14:textId="77777777" w:rsidR="00B574FF" w:rsidRDefault="00B574FF" w:rsidP="00B574FF">
      <w:pPr>
        <w:pStyle w:val="Paragraphedeliste"/>
        <w:rPr>
          <w:b/>
        </w:rPr>
      </w:pPr>
    </w:p>
    <w:p w14:paraId="0FA8DC8C" w14:textId="77777777" w:rsidR="00B574FF" w:rsidRPr="00B574FF" w:rsidRDefault="00B574FF" w:rsidP="00B574FF">
      <w:pPr>
        <w:pStyle w:val="Paragraphedeliste"/>
        <w:numPr>
          <w:ilvl w:val="1"/>
          <w:numId w:val="1"/>
        </w:numPr>
        <w:rPr>
          <w:b/>
        </w:rPr>
      </w:pPr>
      <w:r w:rsidRPr="00B574FF">
        <w:rPr>
          <w:b/>
        </w:rPr>
        <w:t>Critères de sélection des projets</w:t>
      </w:r>
    </w:p>
    <w:p w14:paraId="5C21904B" w14:textId="77777777" w:rsidR="00C93195" w:rsidRDefault="00C93195" w:rsidP="00C93195">
      <w:r>
        <w:t>Dans le cadre de l’instruction, la collectivité portera une attention particulière aux critères suivants :</w:t>
      </w:r>
    </w:p>
    <w:p w14:paraId="0EA9783F" w14:textId="77777777" w:rsidR="00C93195" w:rsidRDefault="000F5D71" w:rsidP="000F5D71">
      <w:pPr>
        <w:pStyle w:val="Paragraphedeliste"/>
        <w:numPr>
          <w:ilvl w:val="0"/>
          <w:numId w:val="3"/>
        </w:numPr>
      </w:pPr>
      <w:r>
        <w:t>Format et modalités des actions adaptées au public visé :</w:t>
      </w:r>
      <w:r w:rsidR="0009233C">
        <w:t xml:space="preserve"> le grand public et plus particulièrement</w:t>
      </w:r>
      <w:r>
        <w:t xml:space="preserve"> les collégien·nes et adolescent·es de la Ville de Strasbourg</w:t>
      </w:r>
    </w:p>
    <w:p w14:paraId="1676CB0D" w14:textId="77777777" w:rsidR="000F5D71" w:rsidRDefault="000F5D71" w:rsidP="000F5D71">
      <w:pPr>
        <w:pStyle w:val="Paragraphedeliste"/>
        <w:numPr>
          <w:ilvl w:val="0"/>
          <w:numId w:val="3"/>
        </w:numPr>
      </w:pPr>
      <w:r>
        <w:t xml:space="preserve">Indicateurs et modalités d’évaluation proposées </w:t>
      </w:r>
    </w:p>
    <w:p w14:paraId="6658741B" w14:textId="7E62C25F" w:rsidR="000F5D71" w:rsidRPr="007374B5" w:rsidRDefault="007374B5" w:rsidP="000F5D71">
      <w:pPr>
        <w:pStyle w:val="Paragraphedeliste"/>
        <w:numPr>
          <w:ilvl w:val="0"/>
          <w:numId w:val="3"/>
        </w:numPr>
      </w:pPr>
      <w:r w:rsidRPr="007374B5">
        <w:t xml:space="preserve">Inscription sur le territoire et complémentarité des actions </w:t>
      </w:r>
      <w:r>
        <w:t>avec l’existant</w:t>
      </w:r>
    </w:p>
    <w:p w14:paraId="6A6B2D76" w14:textId="77777777" w:rsidR="00B574FF" w:rsidRPr="004D5548" w:rsidRDefault="00B574FF" w:rsidP="00C93195"/>
    <w:p w14:paraId="2CBBF929" w14:textId="77777777" w:rsidR="00C93195" w:rsidRPr="008D56DC" w:rsidRDefault="00B574FF" w:rsidP="00B574FF">
      <w:pPr>
        <w:pStyle w:val="Paragraphedeliste"/>
        <w:numPr>
          <w:ilvl w:val="1"/>
          <w:numId w:val="1"/>
        </w:numPr>
        <w:rPr>
          <w:b/>
        </w:rPr>
      </w:pPr>
      <w:r w:rsidRPr="008D56DC">
        <w:rPr>
          <w:b/>
        </w:rPr>
        <w:t xml:space="preserve">Date limite de dépôt </w:t>
      </w:r>
    </w:p>
    <w:p w14:paraId="425265F2" w14:textId="77777777" w:rsidR="00B574FF" w:rsidRPr="008D56DC" w:rsidRDefault="00B574FF" w:rsidP="00B574FF">
      <w:r w:rsidRPr="008D56DC">
        <w:t xml:space="preserve">L’appel à projets est </w:t>
      </w:r>
      <w:r w:rsidR="0009233C" w:rsidRPr="008D56DC">
        <w:t xml:space="preserve">ouvert du </w:t>
      </w:r>
      <w:r w:rsidR="00192F09" w:rsidRPr="008D56DC">
        <w:t>8</w:t>
      </w:r>
      <w:r w:rsidR="0009233C" w:rsidRPr="008D56DC">
        <w:t xml:space="preserve"> septembre au 15</w:t>
      </w:r>
      <w:r w:rsidRPr="008D56DC">
        <w:t xml:space="preserve"> octobre 2021 à 12h00, date limite de dépôt</w:t>
      </w:r>
      <w:r w:rsidR="000F5D71" w:rsidRPr="008D56DC">
        <w:t>.</w:t>
      </w:r>
    </w:p>
    <w:p w14:paraId="6E1DDCC3" w14:textId="77777777" w:rsidR="0009233C" w:rsidRPr="008D56DC" w:rsidRDefault="0009233C" w:rsidP="00B574FF">
      <w:r w:rsidRPr="008D56DC">
        <w:t>Les porteurs et porteuses de projets seront inviter à le présenter le 18-19 octobre 2021 dans le cadre d’une audition.</w:t>
      </w:r>
    </w:p>
    <w:p w14:paraId="0AAB1B9B" w14:textId="77777777" w:rsidR="00B574FF" w:rsidRPr="008D56DC" w:rsidRDefault="0009233C" w:rsidP="00B574FF">
      <w:r w:rsidRPr="008D56DC">
        <w:t>Les propositions retenues seront soumises au Conseil Municipal du mois de décembre 2021</w:t>
      </w:r>
      <w:r w:rsidR="00B574FF" w:rsidRPr="008D56DC">
        <w:t>.</w:t>
      </w:r>
    </w:p>
    <w:p w14:paraId="614EB909" w14:textId="77777777" w:rsidR="00674DA0" w:rsidRPr="008D56DC" w:rsidRDefault="007374B5" w:rsidP="00674DA0">
      <w:r w:rsidRPr="008D56DC">
        <w:t>Un dossier complet</w:t>
      </w:r>
      <w:r w:rsidR="00674DA0" w:rsidRPr="008D56DC">
        <w:t xml:space="preserve"> est à adresser </w:t>
      </w:r>
      <w:r w:rsidRPr="008D56DC">
        <w:t xml:space="preserve">en format électronique </w:t>
      </w:r>
      <w:r w:rsidR="00674DA0" w:rsidRPr="008D56DC">
        <w:rPr>
          <w:b/>
        </w:rPr>
        <w:t>par mail à</w:t>
      </w:r>
      <w:r w:rsidR="00674DA0" w:rsidRPr="008D56DC">
        <w:t xml:space="preserve"> :</w:t>
      </w:r>
    </w:p>
    <w:p w14:paraId="241D8329" w14:textId="77777777" w:rsidR="007374B5" w:rsidRPr="008D56DC" w:rsidRDefault="0009233C" w:rsidP="007374B5">
      <w:pPr>
        <w:rPr>
          <w:rFonts w:ascii="Calibri" w:eastAsia="Calibri" w:hAnsi="Calibri" w:cs="Times New Roman"/>
        </w:rPr>
      </w:pPr>
      <w:r w:rsidRPr="008D56DC">
        <w:lastRenderedPageBreak/>
        <w:t>Mission Lutte contre les Discriminations</w:t>
      </w:r>
      <w:r w:rsidR="00674DA0" w:rsidRPr="008D56DC">
        <w:t xml:space="preserve">, </w:t>
      </w:r>
      <w:hyperlink r:id="rId7" w:history="1">
        <w:r w:rsidR="00F45148" w:rsidRPr="008D56DC">
          <w:rPr>
            <w:rStyle w:val="Lienhypertexte"/>
            <w:color w:val="auto"/>
          </w:rPr>
          <w:t>DSSJ-MissionLutteContreLesDiscriminations@strasbourg.eu</w:t>
        </w:r>
      </w:hyperlink>
      <w:r w:rsidR="007374B5" w:rsidRPr="008D56DC">
        <w:rPr>
          <w:rStyle w:val="Lienhypertexte"/>
          <w:color w:val="auto"/>
        </w:rPr>
        <w:t xml:space="preserve"> ; </w:t>
      </w:r>
      <w:hyperlink r:id="rId8" w:history="1">
        <w:r w:rsidR="007374B5" w:rsidRPr="008D56DC">
          <w:rPr>
            <w:rFonts w:ascii="Calibri" w:eastAsia="Calibri" w:hAnsi="Calibri" w:cs="Times New Roman"/>
            <w:u w:val="single"/>
            <w:lang w:eastAsia="fr-FR"/>
          </w:rPr>
          <w:t>AdministrationGeneraleEtRessourcesDSSJ-Subventions@strasbourg.eu</w:t>
        </w:r>
      </w:hyperlink>
      <w:r w:rsidR="007374B5" w:rsidRPr="008D56DC">
        <w:rPr>
          <w:rFonts w:ascii="Calibri" w:eastAsia="Calibri" w:hAnsi="Calibri" w:cs="Times New Roman"/>
        </w:rPr>
        <w:t xml:space="preserve"> </w:t>
      </w:r>
    </w:p>
    <w:p w14:paraId="1B3D7D29" w14:textId="2D5707DE" w:rsidR="007374B5" w:rsidRPr="008D56DC" w:rsidRDefault="007374B5" w:rsidP="007374B5">
      <w:pPr>
        <w:rPr>
          <w:rFonts w:ascii="Calibri" w:eastAsia="Calibri" w:hAnsi="Calibri" w:cs="Times New Roman"/>
        </w:rPr>
      </w:pPr>
      <w:r w:rsidRPr="008D56DC">
        <w:rPr>
          <w:rFonts w:ascii="Calibri" w:eastAsia="Calibri" w:hAnsi="Calibri" w:cs="Times New Roman"/>
          <w:b/>
        </w:rPr>
        <w:t>Votre contact</w:t>
      </w:r>
      <w:r w:rsidRPr="008D56DC">
        <w:rPr>
          <w:rFonts w:ascii="Calibri" w:eastAsia="Calibri" w:hAnsi="Calibri" w:cs="Times New Roman"/>
        </w:rPr>
        <w:t xml:space="preserve"> : Salomé DESANGES, </w:t>
      </w:r>
      <w:hyperlink r:id="rId9" w:history="1">
        <w:r w:rsidR="008D56DC" w:rsidRPr="008D56DC">
          <w:rPr>
            <w:rStyle w:val="Lienhypertexte"/>
            <w:rFonts w:ascii="Calibri" w:eastAsia="Calibri" w:hAnsi="Calibri" w:cs="Times New Roman"/>
            <w:color w:val="auto"/>
          </w:rPr>
          <w:t>salome.desanges@strasbourg.eu</w:t>
        </w:r>
      </w:hyperlink>
      <w:r w:rsidR="008D56DC" w:rsidRPr="008D56DC">
        <w:rPr>
          <w:rFonts w:ascii="Calibri" w:eastAsia="Calibri" w:hAnsi="Calibri" w:cs="Times New Roman"/>
        </w:rPr>
        <w:t xml:space="preserve"> , 03 68 98 83 93</w:t>
      </w:r>
    </w:p>
    <w:p w14:paraId="34CA4A7A" w14:textId="77777777" w:rsidR="00390662" w:rsidRPr="008D56DC" w:rsidRDefault="00390662" w:rsidP="007374B5">
      <w:pPr>
        <w:rPr>
          <w:rStyle w:val="Lienhypertexte"/>
          <w:rFonts w:ascii="Calibri" w:eastAsia="Calibri" w:hAnsi="Calibri" w:cs="Times New Roman"/>
          <w:color w:val="auto"/>
          <w:u w:val="none"/>
        </w:rPr>
      </w:pPr>
    </w:p>
    <w:p w14:paraId="20F74964" w14:textId="77777777" w:rsidR="007374B5" w:rsidRPr="008D56DC" w:rsidRDefault="007374B5" w:rsidP="007374B5">
      <w:pPr>
        <w:pStyle w:val="Paragraphedeliste"/>
        <w:numPr>
          <w:ilvl w:val="1"/>
          <w:numId w:val="1"/>
        </w:numPr>
        <w:rPr>
          <w:u w:val="single"/>
        </w:rPr>
      </w:pPr>
      <w:r w:rsidRPr="008D56DC">
        <w:rPr>
          <w:b/>
        </w:rPr>
        <w:t>Pièces à fournir</w:t>
      </w:r>
    </w:p>
    <w:p w14:paraId="49C73D58" w14:textId="77777777" w:rsidR="007374B5" w:rsidRPr="008D56DC" w:rsidRDefault="007374B5" w:rsidP="007374B5">
      <w:r w:rsidRPr="008D56DC">
        <w:t>Les participants devront obligatoirement fournir les pièces suivantes :</w:t>
      </w:r>
    </w:p>
    <w:p w14:paraId="7B8945C3" w14:textId="498A77E2" w:rsidR="007374B5" w:rsidRPr="008D56DC" w:rsidRDefault="007374B5" w:rsidP="007374B5">
      <w:pPr>
        <w:pStyle w:val="Paragraphedeliste"/>
        <w:numPr>
          <w:ilvl w:val="0"/>
          <w:numId w:val="3"/>
        </w:numPr>
      </w:pPr>
      <w:r w:rsidRPr="008D56DC">
        <w:t xml:space="preserve">Le dossier de candidature dûment complété. Il s’agit du dossier de demande de subvention de projet type, disponible sur le site de la ville : </w:t>
      </w:r>
      <w:hyperlink r:id="rId10" w:history="1">
        <w:r w:rsidRPr="008D56DC">
          <w:rPr>
            <w:rFonts w:ascii="Calibri" w:eastAsia="Calibri" w:hAnsi="Calibri" w:cs="Calibri"/>
            <w:sz w:val="20"/>
            <w:szCs w:val="20"/>
            <w:u w:val="single"/>
          </w:rPr>
          <w:t>https://www.strasbourg.eu/faire-demande-subvention</w:t>
        </w:r>
      </w:hyperlink>
      <w:r w:rsidR="00994EE4" w:rsidRPr="008D56DC">
        <w:rPr>
          <w:rFonts w:ascii="Calibri" w:eastAsia="Calibri" w:hAnsi="Calibri" w:cs="Times New Roman"/>
        </w:rPr>
        <w:t xml:space="preserve"> accompagné des pièces listées page 2 dudit document. </w:t>
      </w:r>
    </w:p>
    <w:p w14:paraId="606C8FC3" w14:textId="2AED1AFF" w:rsidR="004E3EDB" w:rsidRPr="008D56DC" w:rsidRDefault="004E3EDB" w:rsidP="004E3EDB">
      <w:pPr>
        <w:pStyle w:val="Paragraphedeliste"/>
        <w:numPr>
          <w:ilvl w:val="0"/>
          <w:numId w:val="3"/>
        </w:numPr>
      </w:pPr>
      <w:proofErr w:type="gramStart"/>
      <w:r w:rsidRPr="008D56DC">
        <w:t>la</w:t>
      </w:r>
      <w:proofErr w:type="gramEnd"/>
      <w:r w:rsidRPr="008D56DC">
        <w:t xml:space="preserve"> fiche synthétique de présentation du projet (selon le modèle fourni). Une présentation plus détaillée en format libre peut également être annexée. </w:t>
      </w:r>
    </w:p>
    <w:p w14:paraId="536354F1" w14:textId="478EA049" w:rsidR="007374B5" w:rsidRPr="008D56DC" w:rsidRDefault="004E3EDB" w:rsidP="00994EE4">
      <w:r w:rsidRPr="008D56DC">
        <w:t>*</w:t>
      </w:r>
      <w:r w:rsidR="007374B5" w:rsidRPr="008D56DC">
        <w:t xml:space="preserve">Dans la cadre de partenariat inter-associatif ou inter-structures, nous vous invitons à déposer </w:t>
      </w:r>
      <w:r w:rsidR="007374B5" w:rsidRPr="008D56DC">
        <w:rPr>
          <w:u w:val="single"/>
        </w:rPr>
        <w:t>un</w:t>
      </w:r>
      <w:r w:rsidRPr="008D56DC">
        <w:rPr>
          <w:u w:val="single"/>
        </w:rPr>
        <w:t xml:space="preserve"> dossier de demande</w:t>
      </w:r>
      <w:r w:rsidRPr="008D56DC">
        <w:t xml:space="preserve"> par structure (mais une seule fiche projet) et ce afin de pouvoir proposer, si le projet est retenu, une subvention distincte à chacune des parties prenantes. </w:t>
      </w:r>
    </w:p>
    <w:p w14:paraId="2C0D3B9D" w14:textId="77777777" w:rsidR="007374B5" w:rsidRPr="001B1777" w:rsidRDefault="007374B5">
      <w:pPr>
        <w:rPr>
          <w:color w:val="FF0000"/>
        </w:rPr>
      </w:pPr>
    </w:p>
    <w:sectPr w:rsidR="007374B5" w:rsidRPr="001B177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6D55" w14:textId="77777777" w:rsidR="0028451F" w:rsidRDefault="0028451F" w:rsidP="0028451F">
      <w:pPr>
        <w:spacing w:after="0" w:line="240" w:lineRule="auto"/>
      </w:pPr>
      <w:r>
        <w:separator/>
      </w:r>
    </w:p>
  </w:endnote>
  <w:endnote w:type="continuationSeparator" w:id="0">
    <w:p w14:paraId="546D9CD1" w14:textId="77777777" w:rsidR="0028451F" w:rsidRDefault="0028451F" w:rsidP="0028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ECF5" w14:textId="77777777" w:rsidR="0028451F" w:rsidRDefault="0028451F" w:rsidP="0028451F">
      <w:pPr>
        <w:spacing w:after="0" w:line="240" w:lineRule="auto"/>
      </w:pPr>
      <w:r>
        <w:separator/>
      </w:r>
    </w:p>
  </w:footnote>
  <w:footnote w:type="continuationSeparator" w:id="0">
    <w:p w14:paraId="79830104" w14:textId="77777777" w:rsidR="0028451F" w:rsidRDefault="0028451F" w:rsidP="0028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A6DE" w14:textId="4018BF45" w:rsidR="00677E2C" w:rsidRDefault="00677E2C">
    <w:pPr>
      <w:pStyle w:val="En-tte"/>
    </w:pPr>
    <w:r>
      <w:rPr>
        <w:noProof/>
        <w:lang w:eastAsia="fr-FR"/>
      </w:rPr>
      <w:drawing>
        <wp:inline distT="0" distB="0" distL="0" distR="0" wp14:anchorId="39BD0546" wp14:editId="063BD2F5">
          <wp:extent cx="5743575" cy="1276350"/>
          <wp:effectExtent l="0" t="0" r="9525" b="0"/>
          <wp:docPr id="1" name="Image 1" descr="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sbo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3747"/>
    <w:multiLevelType w:val="hybridMultilevel"/>
    <w:tmpl w:val="C5306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E7D90"/>
    <w:multiLevelType w:val="hybridMultilevel"/>
    <w:tmpl w:val="E54AD98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64D"/>
    <w:multiLevelType w:val="hybridMultilevel"/>
    <w:tmpl w:val="3528A68C"/>
    <w:lvl w:ilvl="0" w:tplc="BF048C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D9"/>
    <w:rsid w:val="000734C8"/>
    <w:rsid w:val="0009233C"/>
    <w:rsid w:val="000968AE"/>
    <w:rsid w:val="000F5D71"/>
    <w:rsid w:val="001045D6"/>
    <w:rsid w:val="0012295B"/>
    <w:rsid w:val="00182D16"/>
    <w:rsid w:val="00192F09"/>
    <w:rsid w:val="001B1777"/>
    <w:rsid w:val="001C0729"/>
    <w:rsid w:val="001C3D71"/>
    <w:rsid w:val="001D0CE9"/>
    <w:rsid w:val="001E02B1"/>
    <w:rsid w:val="002025B5"/>
    <w:rsid w:val="00211C9E"/>
    <w:rsid w:val="0028451F"/>
    <w:rsid w:val="002B7B3A"/>
    <w:rsid w:val="002D59B0"/>
    <w:rsid w:val="00336FBE"/>
    <w:rsid w:val="0037549E"/>
    <w:rsid w:val="00390662"/>
    <w:rsid w:val="003C5934"/>
    <w:rsid w:val="00420FBE"/>
    <w:rsid w:val="0042444F"/>
    <w:rsid w:val="00432994"/>
    <w:rsid w:val="00460D00"/>
    <w:rsid w:val="00495515"/>
    <w:rsid w:val="004C1E81"/>
    <w:rsid w:val="004D5548"/>
    <w:rsid w:val="004E3EDB"/>
    <w:rsid w:val="004F067F"/>
    <w:rsid w:val="00503617"/>
    <w:rsid w:val="00512ED9"/>
    <w:rsid w:val="0053184A"/>
    <w:rsid w:val="005951CA"/>
    <w:rsid w:val="005B1C4D"/>
    <w:rsid w:val="006043CD"/>
    <w:rsid w:val="006737D6"/>
    <w:rsid w:val="00674DA0"/>
    <w:rsid w:val="00677E2C"/>
    <w:rsid w:val="00677E6A"/>
    <w:rsid w:val="00680041"/>
    <w:rsid w:val="00711C30"/>
    <w:rsid w:val="00713CB6"/>
    <w:rsid w:val="00717847"/>
    <w:rsid w:val="00721F98"/>
    <w:rsid w:val="007374B5"/>
    <w:rsid w:val="00747ACA"/>
    <w:rsid w:val="007D7BB5"/>
    <w:rsid w:val="00801A14"/>
    <w:rsid w:val="008266B9"/>
    <w:rsid w:val="008555CB"/>
    <w:rsid w:val="00875FF9"/>
    <w:rsid w:val="00877D3B"/>
    <w:rsid w:val="008D56DC"/>
    <w:rsid w:val="00950EF4"/>
    <w:rsid w:val="00955FB1"/>
    <w:rsid w:val="009852D0"/>
    <w:rsid w:val="00994EE4"/>
    <w:rsid w:val="009A01B1"/>
    <w:rsid w:val="009A6A45"/>
    <w:rsid w:val="00A958A7"/>
    <w:rsid w:val="00AA3261"/>
    <w:rsid w:val="00AC6C9E"/>
    <w:rsid w:val="00B52750"/>
    <w:rsid w:val="00B574FF"/>
    <w:rsid w:val="00B6040D"/>
    <w:rsid w:val="00BC6EC9"/>
    <w:rsid w:val="00BC7C53"/>
    <w:rsid w:val="00C93195"/>
    <w:rsid w:val="00D3356A"/>
    <w:rsid w:val="00DA0445"/>
    <w:rsid w:val="00DA10A4"/>
    <w:rsid w:val="00DA148B"/>
    <w:rsid w:val="00DA570A"/>
    <w:rsid w:val="00E23216"/>
    <w:rsid w:val="00E74B34"/>
    <w:rsid w:val="00E771E4"/>
    <w:rsid w:val="00E97775"/>
    <w:rsid w:val="00EC3EC2"/>
    <w:rsid w:val="00ED3EC6"/>
    <w:rsid w:val="00F117F0"/>
    <w:rsid w:val="00F45148"/>
    <w:rsid w:val="00F713DC"/>
    <w:rsid w:val="00F76E7A"/>
    <w:rsid w:val="00F80234"/>
    <w:rsid w:val="00F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FECF08"/>
  <w15:chartTrackingRefBased/>
  <w15:docId w15:val="{3B06B736-8C46-4D41-845F-ED53868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7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0D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51F"/>
  </w:style>
  <w:style w:type="paragraph" w:styleId="Pieddepage">
    <w:name w:val="footer"/>
    <w:basedOn w:val="Normal"/>
    <w:link w:val="PieddepageCar"/>
    <w:uiPriority w:val="99"/>
    <w:unhideWhenUsed/>
    <w:rsid w:val="0028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51F"/>
  </w:style>
  <w:style w:type="paragraph" w:styleId="Commentaire">
    <w:name w:val="annotation text"/>
    <w:basedOn w:val="Normal"/>
    <w:link w:val="CommentaireCar"/>
    <w:uiPriority w:val="99"/>
    <w:semiHidden/>
    <w:unhideWhenUsed/>
    <w:rsid w:val="001D0C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CE9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D0CE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CE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4B5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4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GeneraleEtRessourcesDSSJ-Subventions@strasbour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SJ-MissionLutteContreLesDiscriminations@strasbourg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rasbourg.eu/faire-demande-subven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ome.desanges@strasbour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Leila</dc:creator>
  <cp:keywords/>
  <dc:description/>
  <cp:lastModifiedBy>BELLEVAL Caroline</cp:lastModifiedBy>
  <cp:revision>8</cp:revision>
  <dcterms:created xsi:type="dcterms:W3CDTF">2021-09-06T08:45:00Z</dcterms:created>
  <dcterms:modified xsi:type="dcterms:W3CDTF">2021-09-10T12:40:00Z</dcterms:modified>
</cp:coreProperties>
</file>